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7ybrhpovpp6o" w:id="0"/>
      <w:bookmarkEnd w:id="0"/>
      <w:r w:rsidDel="00000000" w:rsidR="00000000" w:rsidRPr="00000000">
        <w:rPr>
          <w:rtl w:val="0"/>
        </w:rPr>
        <w:t xml:space="preserve">New Zealand’s Strategy for Artificial Intelligence: A Study Guide</w:t>
      </w:r>
    </w:p>
    <w:p w:rsidR="00000000" w:rsidDel="00000000" w:rsidP="00000000" w:rsidRDefault="00000000" w:rsidRPr="00000000" w14:paraId="00000002">
      <w:pPr>
        <w:rPr/>
      </w:pPr>
      <w:r w:rsidDel="00000000" w:rsidR="00000000" w:rsidRPr="00000000">
        <w:rPr>
          <w:rtl w:val="0"/>
        </w:rPr>
        <w:t xml:space="preserve">This study guide provides a comprehensive overview of "New Zealand’s Strategy for Artificial Intelligence: Investing with Confidence," published in July 2025. It is designed to assist in understanding the strategic approach, economic goals, and regulatory frameworks the New Zealand government has established to accelerate private sector AI adoption and innovation.</w:t>
      </w:r>
    </w:p>
    <w:p w:rsidR="00000000" w:rsidDel="00000000" w:rsidP="00000000" w:rsidRDefault="00000000" w:rsidRPr="00000000" w14:paraId="00000003">
      <w:pPr>
        <w:pStyle w:val="Heading4"/>
        <w:rPr/>
      </w:pPr>
      <w:bookmarkStart w:colFirst="0" w:colLast="0" w:name="_s7m8irrhno6o" w:id="1"/>
      <w:bookmarkEnd w:id="1"/>
      <w:r w:rsidDel="00000000" w:rsidR="00000000" w:rsidRPr="00000000">
        <w:rPr>
          <w:rtl w:val="0"/>
        </w:rPr>
        <w:t xml:space="preserve">Section 1: Short-Answer Quiz</w:t>
      </w:r>
    </w:p>
    <w:p w:rsidR="00000000" w:rsidDel="00000000" w:rsidP="00000000" w:rsidRDefault="00000000" w:rsidRPr="00000000" w14:paraId="00000004">
      <w:pPr>
        <w:rPr/>
      </w:pPr>
      <w:r w:rsidDel="00000000" w:rsidR="00000000" w:rsidRPr="00000000">
        <w:rPr>
          <w:b w:val="1"/>
          <w:bCs w:val="1"/>
          <w:rtl w:val="0"/>
        </w:rPr>
        <w:t xml:space="preserve">Instructions:</w:t>
      </w:r>
      <w:r w:rsidDel="00000000" w:rsidR="00000000" w:rsidRPr="00000000">
        <w:rPr>
          <w:rtl w:val="0"/>
        </w:rPr>
        <w:t xml:space="preserve">  Answer the following ten questions based on the source material. Each answer should be between two and three sentences.</w:t>
      </w:r>
    </w:p>
    <w:p w:rsidR="00000000" w:rsidDel="00000000" w:rsidP="00000000" w:rsidRDefault="00000000" w:rsidRPr="00000000" w14:paraId="00000005">
      <w:pPr>
        <w:numPr>
          <w:ilvl w:val="0"/>
          <w:numId w:val="1"/>
        </w:numPr>
        <w:spacing w:after="0" w:afterAutospacing="0"/>
        <w:ind w:left="720" w:hanging="360"/>
        <w:rPr>
          <w:b w:val="1"/>
          <w:bCs w:val="1"/>
          <w:u w:val="none"/>
        </w:rPr>
      </w:pPr>
      <w:r w:rsidDel="00000000" w:rsidR="00000000" w:rsidRPr="00000000">
        <w:rPr>
          <w:b w:val="1"/>
          <w:bCs w:val="1"/>
          <w:rtl w:val="0"/>
        </w:rPr>
        <w:t xml:space="preserve">What is the primary focus of New Zealand's AI strategy, and why was this approach chosen?</w:t>
      </w:r>
    </w:p>
    <w:p w:rsidR="00000000" w:rsidDel="00000000" w:rsidP="00000000" w:rsidRDefault="00000000" w:rsidRPr="00000000" w14:paraId="00000006">
      <w:pPr>
        <w:numPr>
          <w:ilvl w:val="0"/>
          <w:numId w:val="1"/>
        </w:numPr>
        <w:spacing w:after="0" w:afterAutospacing="0"/>
        <w:ind w:left="720" w:hanging="360"/>
        <w:rPr>
          <w:b w:val="1"/>
          <w:bCs w:val="1"/>
        </w:rPr>
      </w:pPr>
      <w:r w:rsidDel="00000000" w:rsidR="00000000" w:rsidRPr="00000000">
        <w:rPr>
          <w:b w:val="1"/>
          <w:bCs w:val="1"/>
          <w:rtl w:val="0"/>
        </w:rPr>
        <w:t xml:space="preserve">According to the report, what is the estimated economic impact of generative AI on New Zealand’s GDP by 2038?</w:t>
      </w:r>
    </w:p>
    <w:p w:rsidR="00000000" w:rsidDel="00000000" w:rsidP="00000000" w:rsidRDefault="00000000" w:rsidRPr="00000000" w14:paraId="00000007">
      <w:pPr>
        <w:numPr>
          <w:ilvl w:val="0"/>
          <w:numId w:val="1"/>
        </w:numPr>
        <w:spacing w:after="0" w:afterAutospacing="0"/>
        <w:ind w:left="720" w:hanging="360"/>
        <w:rPr>
          <w:b w:val="1"/>
          <w:bCs w:val="1"/>
        </w:rPr>
      </w:pPr>
      <w:r w:rsidDel="00000000" w:rsidR="00000000" w:rsidRPr="00000000">
        <w:rPr>
          <w:b w:val="1"/>
          <w:bCs w:val="1"/>
          <w:rtl w:val="0"/>
        </w:rPr>
        <w:t xml:space="preserve">How does the OECD define Artificial Intelligence and Generative AI?</w:t>
      </w:r>
    </w:p>
    <w:p w:rsidR="00000000" w:rsidDel="00000000" w:rsidP="00000000" w:rsidRDefault="00000000" w:rsidRPr="00000000" w14:paraId="00000008">
      <w:pPr>
        <w:numPr>
          <w:ilvl w:val="0"/>
          <w:numId w:val="1"/>
        </w:numPr>
        <w:spacing w:after="0" w:afterAutospacing="0"/>
        <w:ind w:left="720" w:hanging="360"/>
        <w:rPr>
          <w:b w:val="1"/>
          <w:bCs w:val="1"/>
        </w:rPr>
      </w:pPr>
      <w:r w:rsidDel="00000000" w:rsidR="00000000" w:rsidRPr="00000000">
        <w:rPr>
          <w:b w:val="1"/>
          <w:bCs w:val="1"/>
          <w:rtl w:val="0"/>
        </w:rPr>
        <w:t xml:space="preserve">What is the "gap" identified in the adoption of AI between large businesses and Small and Medium Enterprises (SMEs) in New Zealand?</w:t>
      </w:r>
    </w:p>
    <w:p w:rsidR="00000000" w:rsidDel="00000000" w:rsidP="00000000" w:rsidRDefault="00000000" w:rsidRPr="00000000" w14:paraId="00000009">
      <w:pPr>
        <w:numPr>
          <w:ilvl w:val="0"/>
          <w:numId w:val="1"/>
        </w:numPr>
        <w:spacing w:after="0" w:afterAutospacing="0"/>
        <w:ind w:left="720" w:hanging="360"/>
        <w:rPr>
          <w:b w:val="1"/>
          <w:bCs w:val="1"/>
        </w:rPr>
      </w:pPr>
      <w:r w:rsidDel="00000000" w:rsidR="00000000" w:rsidRPr="00000000">
        <w:rPr>
          <w:b w:val="1"/>
          <w:bCs w:val="1"/>
          <w:rtl w:val="0"/>
        </w:rPr>
        <w:t xml:space="preserve">Describe how Te Hiku Media and KIWA Digital are using AI for cultural and linguistic purposes.</w:t>
      </w:r>
    </w:p>
    <w:p w:rsidR="00000000" w:rsidDel="00000000" w:rsidP="00000000" w:rsidRDefault="00000000" w:rsidRPr="00000000" w14:paraId="0000000A">
      <w:pPr>
        <w:numPr>
          <w:ilvl w:val="0"/>
          <w:numId w:val="1"/>
        </w:numPr>
        <w:spacing w:after="0" w:afterAutospacing="0"/>
        <w:ind w:left="720" w:hanging="360"/>
        <w:rPr>
          <w:b w:val="1"/>
          <w:bCs w:val="1"/>
        </w:rPr>
      </w:pPr>
      <w:r w:rsidDel="00000000" w:rsidR="00000000" w:rsidRPr="00000000">
        <w:rPr>
          <w:b w:val="1"/>
          <w:bCs w:val="1"/>
          <w:rtl w:val="0"/>
        </w:rPr>
        <w:t xml:space="preserve">What is the government’s "light-touch" approach to AI regulation?</w:t>
      </w:r>
    </w:p>
    <w:p w:rsidR="00000000" w:rsidDel="00000000" w:rsidP="00000000" w:rsidRDefault="00000000" w:rsidRPr="00000000" w14:paraId="0000000B">
      <w:pPr>
        <w:numPr>
          <w:ilvl w:val="0"/>
          <w:numId w:val="1"/>
        </w:numPr>
        <w:spacing w:after="0" w:afterAutospacing="0"/>
        <w:ind w:left="720" w:hanging="360"/>
        <w:rPr>
          <w:b w:val="1"/>
          <w:bCs w:val="1"/>
        </w:rPr>
      </w:pPr>
      <w:r w:rsidDel="00000000" w:rsidR="00000000" w:rsidRPr="00000000">
        <w:rPr>
          <w:b w:val="1"/>
          <w:bCs w:val="1"/>
          <w:rtl w:val="0"/>
        </w:rPr>
        <w:t xml:space="preserve">Identify the three specific levels at which the "skills gap" operates in the New Zealand AI workforce.</w:t>
      </w:r>
    </w:p>
    <w:p w:rsidR="00000000" w:rsidDel="00000000" w:rsidP="00000000" w:rsidRDefault="00000000" w:rsidRPr="00000000" w14:paraId="0000000C">
      <w:pPr>
        <w:numPr>
          <w:ilvl w:val="0"/>
          <w:numId w:val="1"/>
        </w:numPr>
        <w:spacing w:after="0" w:afterAutospacing="0"/>
        <w:ind w:left="720" w:hanging="360"/>
        <w:rPr>
          <w:b w:val="1"/>
          <w:bCs w:val="1"/>
        </w:rPr>
      </w:pPr>
      <w:r w:rsidDel="00000000" w:rsidR="00000000" w:rsidRPr="00000000">
        <w:rPr>
          <w:b w:val="1"/>
          <w:bCs w:val="1"/>
          <w:rtl w:val="0"/>
        </w:rPr>
        <w:t xml:space="preserve">How did the Ministry of Business, Innovation and Employment (MBIE) use AI in the creation of the strategy document itself?</w:t>
      </w:r>
    </w:p>
    <w:p w:rsidR="00000000" w:rsidDel="00000000" w:rsidP="00000000" w:rsidRDefault="00000000" w:rsidRPr="00000000" w14:paraId="0000000D">
      <w:pPr>
        <w:numPr>
          <w:ilvl w:val="0"/>
          <w:numId w:val="1"/>
        </w:numPr>
        <w:spacing w:after="0" w:afterAutospacing="0"/>
        <w:ind w:left="720" w:hanging="360"/>
        <w:rPr>
          <w:b w:val="1"/>
          <w:bCs w:val="1"/>
        </w:rPr>
      </w:pPr>
      <w:r w:rsidDel="00000000" w:rsidR="00000000" w:rsidRPr="00000000">
        <w:rPr>
          <w:b w:val="1"/>
          <w:bCs w:val="1"/>
          <w:rtl w:val="0"/>
        </w:rPr>
        <w:t xml:space="preserve">What are the primary concerns Māori communities have regarding AI and cultural intellectual property?</w:t>
      </w:r>
    </w:p>
    <w:p w:rsidR="00000000" w:rsidDel="00000000" w:rsidP="00000000" w:rsidRDefault="00000000" w:rsidRPr="00000000" w14:paraId="0000000E">
      <w:pPr>
        <w:numPr>
          <w:ilvl w:val="0"/>
          <w:numId w:val="1"/>
        </w:numPr>
        <w:ind w:left="720" w:hanging="360"/>
        <w:rPr>
          <w:b w:val="1"/>
          <w:bCs w:val="1"/>
        </w:rPr>
      </w:pPr>
      <w:r w:rsidDel="00000000" w:rsidR="00000000" w:rsidRPr="00000000">
        <w:rPr>
          <w:b w:val="1"/>
          <w:bCs w:val="1"/>
          <w:rtl w:val="0"/>
        </w:rPr>
        <w:t xml:space="preserve">What role does the new "Invest New Zealand" entity play in the national AI strategy?</w:t>
      </w:r>
    </w:p>
    <w:p w:rsidR="00000000" w:rsidDel="00000000" w:rsidP="00000000" w:rsidRDefault="00000000" w:rsidRPr="00000000" w14:paraId="0000000F">
      <w:pPr>
        <w:pStyle w:val="Heading4"/>
        <w:rPr/>
      </w:pPr>
      <w:bookmarkStart w:colFirst="0" w:colLast="0" w:name="_cxe3syvhbh8p" w:id="2"/>
      <w:bookmarkEnd w:id="2"/>
      <w:r w:rsidDel="00000000" w:rsidR="00000000" w:rsidRPr="00000000">
        <w:rPr>
          <w:rtl w:val="0"/>
        </w:rPr>
        <w:t xml:space="preserve">Section 2: Answer Key</w:t>
      </w:r>
    </w:p>
    <w:p w:rsidR="00000000" w:rsidDel="00000000" w:rsidP="00000000" w:rsidRDefault="00000000" w:rsidRPr="00000000" w14:paraId="00000010">
      <w:pPr>
        <w:numPr>
          <w:ilvl w:val="0"/>
          <w:numId w:val="2"/>
        </w:numPr>
        <w:spacing w:after="0" w:afterAutospacing="0"/>
        <w:ind w:left="720" w:hanging="360"/>
        <w:rPr>
          <w:u w:val="none"/>
        </w:rPr>
      </w:pPr>
      <w:r w:rsidDel="00000000" w:rsidR="00000000" w:rsidRPr="00000000">
        <w:rPr>
          <w:b w:val="1"/>
          <w:bCs w:val="1"/>
          <w:rtl w:val="0"/>
        </w:rPr>
        <w:t xml:space="preserve">Focus and Rationale:</w:t>
      </w:r>
      <w:r w:rsidDel="00000000" w:rsidR="00000000" w:rsidRPr="00000000">
        <w:rPr>
          <w:rtl w:val="0"/>
        </w:rPr>
        <w:t xml:space="preserve">  The strategy focuses on practical AI adoption and application rather than the development of foundational AI models. This approach was chosen because foundational development requires massive capital and global-scale datasets, whereas New Zealand’s competitive advantage lies in being "smart adopters" who tailor technology to local sectors like agriculture and healthcare.</w:t>
      </w:r>
    </w:p>
    <w:p w:rsidR="00000000" w:rsidDel="00000000" w:rsidP="00000000" w:rsidRDefault="00000000" w:rsidRPr="00000000" w14:paraId="00000011">
      <w:pPr>
        <w:numPr>
          <w:ilvl w:val="0"/>
          <w:numId w:val="2"/>
        </w:numPr>
        <w:spacing w:after="0" w:afterAutospacing="0"/>
        <w:ind w:left="720" w:hanging="360"/>
        <w:rPr>
          <w:u w:val="none"/>
        </w:rPr>
      </w:pPr>
      <w:r w:rsidDel="00000000" w:rsidR="00000000" w:rsidRPr="00000000">
        <w:rPr>
          <w:b w:val="1"/>
          <w:bCs w:val="1"/>
          <w:rtl w:val="0"/>
        </w:rPr>
        <w:t xml:space="preserve">Economic Impact:</w:t>
      </w:r>
      <w:r w:rsidDel="00000000" w:rsidR="00000000" w:rsidRPr="00000000">
        <w:rPr>
          <w:rtl w:val="0"/>
        </w:rPr>
        <w:t xml:space="preserve">  Research suggests that the adoption of generative AI alone could add $76 billion to the New Zealand economy by 2038. This figure represents over 15% of the nation's projected Gross Domestic Product (GDP).</w:t>
      </w:r>
    </w:p>
    <w:p w:rsidR="00000000" w:rsidDel="00000000" w:rsidP="00000000" w:rsidRDefault="00000000" w:rsidRPr="00000000" w14:paraId="00000012">
      <w:pPr>
        <w:numPr>
          <w:ilvl w:val="0"/>
          <w:numId w:val="2"/>
        </w:numPr>
        <w:spacing w:after="0" w:afterAutospacing="0"/>
        <w:ind w:left="720" w:hanging="360"/>
        <w:rPr>
          <w:u w:val="none"/>
        </w:rPr>
      </w:pPr>
      <w:r w:rsidDel="00000000" w:rsidR="00000000" w:rsidRPr="00000000">
        <w:rPr>
          <w:b w:val="1"/>
          <w:bCs w:val="1"/>
          <w:rtl w:val="0"/>
        </w:rPr>
        <w:t xml:space="preserve">OECD Definitions:</w:t>
      </w:r>
      <w:r w:rsidDel="00000000" w:rsidR="00000000" w:rsidRPr="00000000">
        <w:rPr>
          <w:rtl w:val="0"/>
        </w:rPr>
        <w:t xml:space="preserve">  Artificial Intelligence is defined as a machine-based system that infers from inputs to generate outputs for explicit or implicit objectives. Generative AI is a specific type of AI capable of creating new content, such as text, images, or music, based on patterns detected in existing datasets.</w:t>
      </w:r>
    </w:p>
    <w:p w:rsidR="00000000" w:rsidDel="00000000" w:rsidP="00000000" w:rsidRDefault="00000000" w:rsidRPr="00000000" w14:paraId="00000013">
      <w:pPr>
        <w:numPr>
          <w:ilvl w:val="0"/>
          <w:numId w:val="2"/>
        </w:numPr>
        <w:spacing w:after="0" w:afterAutospacing="0"/>
        <w:ind w:left="720" w:hanging="360"/>
        <w:rPr>
          <w:u w:val="none"/>
        </w:rPr>
      </w:pPr>
      <w:r w:rsidDel="00000000" w:rsidR="00000000" w:rsidRPr="00000000">
        <w:rPr>
          <w:b w:val="1"/>
          <w:bCs w:val="1"/>
          <w:rtl w:val="0"/>
        </w:rPr>
        <w:t xml:space="preserve">The Adoption Gap:</w:t>
      </w:r>
      <w:r w:rsidDel="00000000" w:rsidR="00000000" w:rsidRPr="00000000">
        <w:rPr>
          <w:rtl w:val="0"/>
        </w:rPr>
        <w:t xml:space="preserve">  While 67% of large New Zealand businesses utilized AI in 2024, 68% of SMEs reported having no plans to evaluate or invest in the technology. This lag is significant compared to neighboring countries; for instance, only 38% of Australian SMEs have no plans to adopt AI.</w:t>
      </w:r>
    </w:p>
    <w:p w:rsidR="00000000" w:rsidDel="00000000" w:rsidP="00000000" w:rsidRDefault="00000000" w:rsidRPr="00000000" w14:paraId="00000014">
      <w:pPr>
        <w:numPr>
          <w:ilvl w:val="0"/>
          <w:numId w:val="2"/>
        </w:numPr>
        <w:spacing w:after="0" w:afterAutospacing="0"/>
        <w:ind w:left="720" w:hanging="360"/>
        <w:rPr>
          <w:u w:val="none"/>
        </w:rPr>
      </w:pPr>
      <w:r w:rsidDel="00000000" w:rsidR="00000000" w:rsidRPr="00000000">
        <w:rPr>
          <w:b w:val="1"/>
          <w:bCs w:val="1"/>
          <w:rtl w:val="0"/>
        </w:rPr>
        <w:t xml:space="preserve">Cultural AI Use:</w:t>
      </w:r>
      <w:r w:rsidDel="00000000" w:rsidR="00000000" w:rsidRPr="00000000">
        <w:rPr>
          <w:rtl w:val="0"/>
        </w:rPr>
        <w:t xml:space="preserve">  Te Hiku Media developed a highly accurate transcription model for te reo Māori to preserve cultural knowledge, while KIWA Digital created "VoiceQ" and "CultureQ" software to support media localization and language revitalization across 900 language codes. Both organizations focus on uplifting indigenous voices through ethically managed technology.</w:t>
      </w:r>
    </w:p>
    <w:p w:rsidR="00000000" w:rsidDel="00000000" w:rsidP="00000000" w:rsidRDefault="00000000" w:rsidRPr="00000000" w14:paraId="00000015">
      <w:pPr>
        <w:numPr>
          <w:ilvl w:val="0"/>
          <w:numId w:val="2"/>
        </w:numPr>
        <w:spacing w:after="0" w:afterAutospacing="0"/>
        <w:ind w:left="720" w:hanging="360"/>
        <w:rPr>
          <w:u w:val="none"/>
        </w:rPr>
      </w:pPr>
      <w:r w:rsidDel="00000000" w:rsidR="00000000" w:rsidRPr="00000000">
        <w:rPr>
          <w:b w:val="1"/>
          <w:bCs w:val="1"/>
          <w:rtl w:val="0"/>
        </w:rPr>
        <w:t xml:space="preserve">Light-Touch Regulation:</w:t>
      </w:r>
      <w:r w:rsidDel="00000000" w:rsidR="00000000" w:rsidRPr="00000000">
        <w:rPr>
          <w:rtl w:val="0"/>
        </w:rPr>
        <w:t xml:space="preserve">  The government utilizes existing, technology-neutral legal frameworks (such as privacy and consumer protection laws) rather than creating new, restrictive AI-specific legislation. This agility allows the government to update rules as needed while providing businesses the clarity to innovate within a stable, principles-based environment.</w:t>
      </w:r>
    </w:p>
    <w:p w:rsidR="00000000" w:rsidDel="00000000" w:rsidP="00000000" w:rsidRDefault="00000000" w:rsidRPr="00000000" w14:paraId="00000016">
      <w:pPr>
        <w:numPr>
          <w:ilvl w:val="0"/>
          <w:numId w:val="2"/>
        </w:numPr>
        <w:spacing w:after="0" w:afterAutospacing="0"/>
        <w:ind w:left="720" w:hanging="360"/>
        <w:rPr>
          <w:u w:val="none"/>
        </w:rPr>
      </w:pPr>
      <w:r w:rsidDel="00000000" w:rsidR="00000000" w:rsidRPr="00000000">
        <w:rPr>
          <w:b w:val="1"/>
          <w:bCs w:val="1"/>
          <w:rtl w:val="0"/>
        </w:rPr>
        <w:t xml:space="preserve">The Skills Gap:</w:t>
      </w:r>
      <w:r w:rsidDel="00000000" w:rsidR="00000000" w:rsidRPr="00000000">
        <w:rPr>
          <w:rtl w:val="0"/>
        </w:rPr>
        <w:t xml:space="preserve">  The gap operates among technical specialists who maintain systems, managers who integrate AI into business processes, and executives who develop AI-aligned strategies. Additionally, there is a need for general workers who understand how to use AI productively and responsibly in their daily tasks.</w:t>
      </w:r>
    </w:p>
    <w:p w:rsidR="00000000" w:rsidDel="00000000" w:rsidP="00000000" w:rsidRDefault="00000000" w:rsidRPr="00000000" w14:paraId="00000017">
      <w:pPr>
        <w:numPr>
          <w:ilvl w:val="0"/>
          <w:numId w:val="2"/>
        </w:numPr>
        <w:spacing w:after="0" w:afterAutospacing="0"/>
        <w:ind w:left="720" w:hanging="360"/>
        <w:rPr>
          <w:u w:val="none"/>
        </w:rPr>
      </w:pPr>
      <w:r w:rsidDel="00000000" w:rsidR="00000000" w:rsidRPr="00000000">
        <w:rPr>
          <w:b w:val="1"/>
          <w:bCs w:val="1"/>
          <w:rtl w:val="0"/>
        </w:rPr>
        <w:t xml:space="preserve">Internal AI Use:</w:t>
      </w:r>
      <w:r w:rsidDel="00000000" w:rsidR="00000000" w:rsidRPr="00000000">
        <w:rPr>
          <w:rtl w:val="0"/>
        </w:rPr>
        <w:t xml:space="preserve">  MBIE officials used AI for content ideation, literature reviews, and enhancing the readability of the strategy document. This process was conducted with human oversight and validation to demonstrate a commitment to the "practical use" of the technology while maintaining safeguards.</w:t>
      </w:r>
    </w:p>
    <w:p w:rsidR="00000000" w:rsidDel="00000000" w:rsidP="00000000" w:rsidRDefault="00000000" w:rsidRPr="00000000" w14:paraId="00000018">
      <w:pPr>
        <w:numPr>
          <w:ilvl w:val="0"/>
          <w:numId w:val="2"/>
        </w:numPr>
        <w:spacing w:after="0" w:afterAutospacing="0"/>
        <w:ind w:left="720" w:hanging="360"/>
        <w:rPr>
          <w:u w:val="none"/>
        </w:rPr>
      </w:pPr>
      <w:r w:rsidDel="00000000" w:rsidR="00000000" w:rsidRPr="00000000">
        <w:rPr>
          <w:b w:val="1"/>
          <w:bCs w:val="1"/>
          <w:rtl w:val="0"/>
        </w:rPr>
        <w:t xml:space="preserve">Māori Concerns:</w:t>
      </w:r>
      <w:r w:rsidDel="00000000" w:rsidR="00000000" w:rsidRPr="00000000">
        <w:rPr>
          <w:rtl w:val="0"/>
        </w:rPr>
        <w:t xml:space="preserve">  Māori communities express interest in amplifying  </w:t>
      </w:r>
      <w:r w:rsidDel="00000000" w:rsidR="00000000" w:rsidRPr="00000000">
        <w:rPr>
          <w:i w:val="1"/>
          <w:iCs w:val="1"/>
          <w:rtl w:val="0"/>
        </w:rPr>
        <w:t xml:space="preserve">mātauranga Māori</w:t>
      </w:r>
      <w:r w:rsidDel="00000000" w:rsidR="00000000" w:rsidRPr="00000000">
        <w:rPr>
          <w:rtl w:val="0"/>
        </w:rPr>
        <w:t xml:space="preserve">  (knowledge) but fear the misappropriation of cultural intellectual property and the loss of data sovereignty. There is a specific risk that cultural data may be used to train AI models without the consent of the communities to whom that data belongs.</w:t>
      </w:r>
    </w:p>
    <w:p w:rsidR="00000000" w:rsidDel="00000000" w:rsidP="00000000" w:rsidRDefault="00000000" w:rsidRPr="00000000" w14:paraId="00000019">
      <w:pPr>
        <w:numPr>
          <w:ilvl w:val="0"/>
          <w:numId w:val="2"/>
        </w:numPr>
        <w:ind w:left="720" w:hanging="360"/>
        <w:rPr>
          <w:u w:val="none"/>
        </w:rPr>
      </w:pPr>
      <w:r w:rsidDel="00000000" w:rsidR="00000000" w:rsidRPr="00000000">
        <w:rPr>
          <w:b w:val="1"/>
          <w:bCs w:val="1"/>
          <w:rtl w:val="0"/>
        </w:rPr>
        <w:t xml:space="preserve">Invest New Zealand:</w:t>
      </w:r>
      <w:r w:rsidDel="00000000" w:rsidR="00000000" w:rsidRPr="00000000">
        <w:rPr>
          <w:rtl w:val="0"/>
        </w:rPr>
        <w:t xml:space="preserve">  This entity serves as a "one-stop-shop" for investors, designed to identify high-impact AI opportunities and reduce "red tape." It connects international capital with local innovation to drive economic growth and create high-paying jobs within the country.</w:t>
      </w:r>
    </w:p>
    <w:p w:rsidR="00000000" w:rsidDel="00000000" w:rsidP="00000000" w:rsidRDefault="00000000" w:rsidRPr="00000000" w14:paraId="0000001A">
      <w:pPr>
        <w:pStyle w:val="Heading4"/>
        <w:rPr/>
      </w:pPr>
      <w:bookmarkStart w:colFirst="0" w:colLast="0" w:name="_md85yt9e0jrq" w:id="3"/>
      <w:bookmarkEnd w:id="3"/>
      <w:r w:rsidDel="00000000" w:rsidR="00000000" w:rsidRPr="00000000">
        <w:rPr>
          <w:rtl w:val="0"/>
        </w:rPr>
        <w:t xml:space="preserve">Section 3: Essay Questions</w:t>
      </w:r>
    </w:p>
    <w:p w:rsidR="00000000" w:rsidDel="00000000" w:rsidP="00000000" w:rsidRDefault="00000000" w:rsidRPr="00000000" w14:paraId="0000001B">
      <w:pPr>
        <w:rPr/>
      </w:pPr>
      <w:r w:rsidDel="00000000" w:rsidR="00000000" w:rsidRPr="00000000">
        <w:rPr>
          <w:b w:val="1"/>
          <w:bCs w:val="1"/>
          <w:rtl w:val="0"/>
        </w:rPr>
        <w:t xml:space="preserve">Instructions:</w:t>
      </w:r>
      <w:r w:rsidDel="00000000" w:rsidR="00000000" w:rsidRPr="00000000">
        <w:rPr>
          <w:rtl w:val="0"/>
        </w:rPr>
        <w:t xml:space="preserve">  Use the provided source context to develop comprehensive responses to the following prompts. (Note: Answers are not supplied for this section).</w:t>
      </w:r>
    </w:p>
    <w:p w:rsidR="00000000" w:rsidDel="00000000" w:rsidP="00000000" w:rsidRDefault="00000000" w:rsidRPr="00000000" w14:paraId="0000001C">
      <w:pPr>
        <w:numPr>
          <w:ilvl w:val="0"/>
          <w:numId w:val="3"/>
        </w:numPr>
        <w:spacing w:after="0" w:afterAutospacing="0"/>
        <w:ind w:left="720" w:hanging="360"/>
        <w:rPr>
          <w:u w:val="none"/>
        </w:rPr>
      </w:pPr>
      <w:r w:rsidDel="00000000" w:rsidR="00000000" w:rsidRPr="00000000">
        <w:rPr>
          <w:b w:val="1"/>
          <w:bCs w:val="1"/>
          <w:rtl w:val="0"/>
        </w:rPr>
        <w:t xml:space="preserve">Strategic Positioning:</w:t>
      </w:r>
      <w:r w:rsidDel="00000000" w:rsidR="00000000" w:rsidRPr="00000000">
        <w:rPr>
          <w:rtl w:val="0"/>
        </w:rPr>
        <w:t xml:space="preserve">  Evaluate the risks and rewards of New Zealand’s decision to prioritize "smart adoption" over foundational AI development. How does this strategy align with the country's unique economic strengths?</w:t>
      </w:r>
    </w:p>
    <w:p w:rsidR="00000000" w:rsidDel="00000000" w:rsidP="00000000" w:rsidRDefault="00000000" w:rsidRPr="00000000" w14:paraId="0000001D">
      <w:pPr>
        <w:numPr>
          <w:ilvl w:val="0"/>
          <w:numId w:val="3"/>
        </w:numPr>
        <w:spacing w:after="0" w:afterAutospacing="0"/>
        <w:ind w:left="720" w:hanging="360"/>
        <w:rPr>
          <w:u w:val="none"/>
        </w:rPr>
      </w:pPr>
      <w:r w:rsidDel="00000000" w:rsidR="00000000" w:rsidRPr="00000000">
        <w:rPr>
          <w:b w:val="1"/>
          <w:bCs w:val="1"/>
          <w:rtl w:val="0"/>
        </w:rPr>
        <w:t xml:space="preserve">Barriers to Innovation:</w:t>
      </w:r>
      <w:r w:rsidDel="00000000" w:rsidR="00000000" w:rsidRPr="00000000">
        <w:rPr>
          <w:rtl w:val="0"/>
        </w:rPr>
        <w:t xml:space="preserve">  Analyze the relationship between "regulatory uncertainty" and "perceived complexity" as barriers to AI uptake. How does the government's publication of  </w:t>
      </w:r>
      <w:r w:rsidDel="00000000" w:rsidR="00000000" w:rsidRPr="00000000">
        <w:rPr>
          <w:i w:val="1"/>
          <w:iCs w:val="1"/>
          <w:rtl w:val="0"/>
        </w:rPr>
        <w:t xml:space="preserve">Responsible AI Guidance for Businesses</w:t>
      </w:r>
      <w:r w:rsidDel="00000000" w:rsidR="00000000" w:rsidRPr="00000000">
        <w:rPr>
          <w:rtl w:val="0"/>
        </w:rPr>
        <w:t xml:space="preserve">  aim to mitigate these specific obstacles?</w:t>
      </w:r>
    </w:p>
    <w:p w:rsidR="00000000" w:rsidDel="00000000" w:rsidP="00000000" w:rsidRDefault="00000000" w:rsidRPr="00000000" w14:paraId="0000001E">
      <w:pPr>
        <w:numPr>
          <w:ilvl w:val="0"/>
          <w:numId w:val="3"/>
        </w:numPr>
        <w:spacing w:after="0" w:afterAutospacing="0"/>
        <w:ind w:left="720" w:hanging="360"/>
        <w:rPr>
          <w:u w:val="none"/>
        </w:rPr>
      </w:pPr>
      <w:r w:rsidDel="00000000" w:rsidR="00000000" w:rsidRPr="00000000">
        <w:rPr>
          <w:b w:val="1"/>
          <w:bCs w:val="1"/>
          <w:rtl w:val="0"/>
        </w:rPr>
        <w:t xml:space="preserve">AI in Primary Industries:</w:t>
      </w:r>
      <w:r w:rsidDel="00000000" w:rsidR="00000000" w:rsidRPr="00000000">
        <w:rPr>
          <w:rtl w:val="0"/>
        </w:rPr>
        <w:t xml:space="preserve">  Discuss the transformative potential of AI in New Zealand’s agricultural and environmental sectors, citing specific examples like Halter, Aimer Farming, and Lynker Analytics.</w:t>
      </w:r>
    </w:p>
    <w:p w:rsidR="00000000" w:rsidDel="00000000" w:rsidP="00000000" w:rsidRDefault="00000000" w:rsidRPr="00000000" w14:paraId="0000001F">
      <w:pPr>
        <w:numPr>
          <w:ilvl w:val="0"/>
          <w:numId w:val="3"/>
        </w:numPr>
        <w:spacing w:after="0" w:afterAutospacing="0"/>
        <w:ind w:left="720" w:hanging="360"/>
        <w:rPr>
          <w:u w:val="none"/>
        </w:rPr>
      </w:pPr>
      <w:r w:rsidDel="00000000" w:rsidR="00000000" w:rsidRPr="00000000">
        <w:rPr>
          <w:b w:val="1"/>
          <w:bCs w:val="1"/>
          <w:rtl w:val="0"/>
        </w:rPr>
        <w:t xml:space="preserve">Global Collaboration:</w:t>
      </w:r>
      <w:r w:rsidDel="00000000" w:rsidR="00000000" w:rsidRPr="00000000">
        <w:rPr>
          <w:rtl w:val="0"/>
        </w:rPr>
        <w:t xml:space="preserve">  Examine how international partnerships—such as the Singapore-New Zealand AI for Healthy Ageing Initiative and the Digital Nations Network—contribute to New Zealand’s domestic AI capability.</w:t>
      </w:r>
    </w:p>
    <w:p w:rsidR="00000000" w:rsidDel="00000000" w:rsidP="00000000" w:rsidRDefault="00000000" w:rsidRPr="00000000" w14:paraId="00000020">
      <w:pPr>
        <w:numPr>
          <w:ilvl w:val="0"/>
          <w:numId w:val="3"/>
        </w:numPr>
        <w:ind w:left="720" w:hanging="360"/>
        <w:rPr>
          <w:u w:val="none"/>
        </w:rPr>
      </w:pPr>
      <w:r w:rsidDel="00000000" w:rsidR="00000000" w:rsidRPr="00000000">
        <w:rPr>
          <w:b w:val="1"/>
          <w:bCs w:val="1"/>
          <w:rtl w:val="0"/>
        </w:rPr>
        <w:t xml:space="preserve">Ethics and Governance:</w:t>
      </w:r>
      <w:r w:rsidDel="00000000" w:rsidR="00000000" w:rsidRPr="00000000">
        <w:rPr>
          <w:rtl w:val="0"/>
        </w:rPr>
        <w:t xml:space="preserve">  Contrast the benefits of using AI for "Indigenous Language Preservation" with the ethical requirements of "Algorithm Charters" and "Data Sovereignty." How can New Zealand balance innovation with the protection of  </w:t>
      </w:r>
      <w:r w:rsidDel="00000000" w:rsidR="00000000" w:rsidRPr="00000000">
        <w:rPr>
          <w:i w:val="1"/>
          <w:iCs w:val="1"/>
          <w:rtl w:val="0"/>
        </w:rPr>
        <w:t xml:space="preserve">taonga</w:t>
      </w:r>
      <w:r w:rsidDel="00000000" w:rsidR="00000000" w:rsidRPr="00000000">
        <w:rPr>
          <w:rtl w:val="0"/>
        </w:rPr>
        <w:t xml:space="preserve"> ?</w:t>
      </w:r>
    </w:p>
    <w:p w:rsidR="00000000" w:rsidDel="00000000" w:rsidP="00000000" w:rsidRDefault="00000000" w:rsidRPr="00000000" w14:paraId="00000021">
      <w:pPr>
        <w:pStyle w:val="Heading4"/>
        <w:rPr/>
      </w:pPr>
      <w:bookmarkStart w:colFirst="0" w:colLast="0" w:name="_6uyercdtdx7v" w:id="4"/>
      <w:bookmarkEnd w:id="4"/>
      <w:r w:rsidDel="00000000" w:rsidR="00000000" w:rsidRPr="00000000">
        <w:rPr>
          <w:rtl w:val="0"/>
        </w:rPr>
        <w:t xml:space="preserve">Section 4: Glossary of Key Terms</w:t>
      </w:r>
    </w:p>
    <w:p w:rsidR="00000000" w:rsidDel="00000000" w:rsidP="00000000" w:rsidRDefault="00000000" w:rsidRPr="00000000" w14:paraId="00000022">
      <w:pPr>
        <w:rPr/>
      </w:pPr>
      <w:r w:rsidDel="00000000" w:rsidR="00000000" w:rsidRPr="00000000">
        <w:rPr>
          <w:rtl w:val="0"/>
        </w:rPr>
        <w:t xml:space="preserve">Term,Definition</w:t>
      </w:r>
    </w:p>
    <w:p w:rsidR="00000000" w:rsidDel="00000000" w:rsidP="00000000" w:rsidRDefault="00000000" w:rsidRPr="00000000" w14:paraId="00000023">
      <w:pPr>
        <w:rPr/>
      </w:pPr>
      <w:r w:rsidDel="00000000" w:rsidR="00000000" w:rsidRPr="00000000">
        <w:rPr>
          <w:rtl w:val="0"/>
        </w:rPr>
        <w:t xml:space="preserve">Active Investor Plus Visa,A visa category reformed in 2025 to attract skilled investors by simplifying investment categories and expanding the scope of acceptable investments.</w:t>
      </w:r>
    </w:p>
    <w:p w:rsidR="00000000" w:rsidDel="00000000" w:rsidP="00000000" w:rsidRDefault="00000000" w:rsidRPr="00000000" w14:paraId="00000024">
      <w:pPr>
        <w:rPr/>
      </w:pPr>
      <w:r w:rsidDel="00000000" w:rsidR="00000000" w:rsidRPr="00000000">
        <w:rPr>
          <w:rtl w:val="0"/>
        </w:rPr>
        <w:t xml:space="preserve">Algorithm Charter for Aotearoa,"A commitment by signatories to use algorithms in a fair, ethical, and transparent manner."</w:t>
      </w:r>
    </w:p>
    <w:p w:rsidR="00000000" w:rsidDel="00000000" w:rsidP="00000000" w:rsidRDefault="00000000" w:rsidRPr="00000000" w14:paraId="00000025">
      <w:pPr>
        <w:rPr/>
      </w:pPr>
      <w:r w:rsidDel="00000000" w:rsidR="00000000" w:rsidRPr="00000000">
        <w:rPr>
          <w:rtl w:val="0"/>
        </w:rPr>
        <w:t xml:space="preserve">Data Sovereignty,The concept that data is subject to the laws and governance structures of the nation or community (such as Māori) from which it originates.</w:t>
      </w:r>
    </w:p>
    <w:p w:rsidR="00000000" w:rsidDel="00000000" w:rsidP="00000000" w:rsidRDefault="00000000" w:rsidRPr="00000000" w14:paraId="00000026">
      <w:pPr>
        <w:rPr/>
      </w:pPr>
      <w:r w:rsidDel="00000000" w:rsidR="00000000" w:rsidRPr="00000000">
        <w:rPr>
          <w:rtl w:val="0"/>
        </w:rPr>
        <w:t xml:space="preserve">FDI (Foreign Direct Investment),Investment made by a firm or individual in one country into business interests located in another country.</w:t>
      </w:r>
    </w:p>
    <w:p w:rsidR="00000000" w:rsidDel="00000000" w:rsidP="00000000" w:rsidRDefault="00000000" w:rsidRPr="00000000" w14:paraId="00000027">
      <w:pPr>
        <w:rPr/>
      </w:pPr>
      <w:r w:rsidDel="00000000" w:rsidR="00000000" w:rsidRPr="00000000">
        <w:rPr>
          <w:rtl w:val="0"/>
        </w:rPr>
        <w:t xml:space="preserve">Foundational Model,"Large-scale AI models that require enormous capital and data to develop, often serving as the base for more specific AI applications."</w:t>
      </w:r>
    </w:p>
    <w:p w:rsidR="00000000" w:rsidDel="00000000" w:rsidP="00000000" w:rsidRDefault="00000000" w:rsidRPr="00000000" w14:paraId="00000028">
      <w:pPr>
        <w:rPr/>
      </w:pPr>
      <w:r w:rsidDel="00000000" w:rsidR="00000000" w:rsidRPr="00000000">
        <w:rPr>
          <w:rtl w:val="0"/>
        </w:rPr>
        <w:t xml:space="preserve">Kaitiekitanga,"A Māori concept of guardianship and protection, often applied in the strategy to data and cultural knowledge."</w:t>
      </w:r>
    </w:p>
    <w:p w:rsidR="00000000" w:rsidDel="00000000" w:rsidP="00000000" w:rsidRDefault="00000000" w:rsidRPr="00000000" w14:paraId="00000029">
      <w:pPr>
        <w:rPr/>
      </w:pPr>
      <w:r w:rsidDel="00000000" w:rsidR="00000000" w:rsidRPr="00000000">
        <w:rPr>
          <w:rtl w:val="0"/>
        </w:rPr>
        <w:t xml:space="preserve">Mātauranga Māori,"Traditional Māori knowledge, encompassing culture, language, and heritage."</w:t>
      </w:r>
    </w:p>
    <w:p w:rsidR="00000000" w:rsidDel="00000000" w:rsidP="00000000" w:rsidRDefault="00000000" w:rsidRPr="00000000" w14:paraId="0000002A">
      <w:pPr>
        <w:rPr/>
      </w:pPr>
      <w:r w:rsidDel="00000000" w:rsidR="00000000" w:rsidRPr="00000000">
        <w:rPr>
          <w:rtl w:val="0"/>
        </w:rPr>
        <w:t xml:space="preserve">OECD AI Principles,"An international framework agreed upon by 42 countries that provides guidance for the responsible, trustworthy development and deployment of AI."</w:t>
      </w:r>
    </w:p>
    <w:p w:rsidR="00000000" w:rsidDel="00000000" w:rsidP="00000000" w:rsidRDefault="00000000" w:rsidRPr="00000000" w14:paraId="0000002B">
      <w:pPr>
        <w:rPr/>
      </w:pPr>
      <w:r w:rsidDel="00000000" w:rsidR="00000000" w:rsidRPr="00000000">
        <w:rPr>
          <w:rtl w:val="0"/>
        </w:rPr>
        <w:t xml:space="preserve">RDTI (Research &amp; Development Tax Incentive),A government mechanism offering a 15% tax credit on eligible expenditure to encourage business innovation.</w:t>
      </w:r>
    </w:p>
    <w:p w:rsidR="00000000" w:rsidDel="00000000" w:rsidP="00000000" w:rsidRDefault="00000000" w:rsidRPr="00000000" w14:paraId="0000002C">
      <w:pPr>
        <w:rPr/>
      </w:pPr>
      <w:r w:rsidDel="00000000" w:rsidR="00000000" w:rsidRPr="00000000">
        <w:rPr>
          <w:rtl w:val="0"/>
        </w:rPr>
        <w:t xml:space="preserve">SME (Small and Medium Enterprise),"Small and medium-sized businesses, which currently lag behind larger firms in AI adoption rates in New Zealand."</w:t>
      </w:r>
    </w:p>
    <w:p w:rsidR="00000000" w:rsidDel="00000000" w:rsidP="00000000" w:rsidRDefault="00000000" w:rsidRPr="00000000" w14:paraId="0000002D">
      <w:pPr>
        <w:rPr/>
      </w:pPr>
      <w:r w:rsidDel="00000000" w:rsidR="00000000" w:rsidRPr="00000000">
        <w:rPr>
          <w:rtl w:val="0"/>
        </w:rPr>
        <w:t xml:space="preserve">Taonga,"A Māori word meaning ""treasure"" or something highly prized; in this context, it refers to Māori data and cultural knowledge."</w:t>
      </w:r>
    </w:p>
    <w:p w:rsidR="00000000" w:rsidDel="00000000" w:rsidP="00000000" w:rsidRDefault="00000000" w:rsidRPr="00000000" w14:paraId="0000002E">
      <w:pPr>
        <w:rPr/>
      </w:pPr>
      <w:r w:rsidDel="00000000" w:rsidR="00000000" w:rsidRPr="00000000">
        <w:rPr>
          <w:rtl w:val="0"/>
        </w:rPr>
        <w:t xml:space="preserve">Unicorn,"A privately held startup company valued at over $1 billion USD (e.g., the agritech company Halter)."</w:t>
      </w:r>
    </w:p>
    <w:p w:rsidR="00000000" w:rsidDel="00000000" w:rsidP="00000000" w:rsidRDefault="00000000" w:rsidRPr="00000000" w14:paraId="0000002F">
      <w:pPr>
        <w:rPr/>
      </w:pPr>
      <w:r w:rsidDel="00000000" w:rsidR="00000000" w:rsidRPr="00000000">
        <w:rPr>
          <w:rtl w:val="0"/>
        </w:rPr>
        <w:t xml:space="preserve">WEKA,An open-source tool for machine learning and data mining released by the University of Waikato in 1996; one of the oldest machine learning systems still in use.</w:t>
      </w:r>
    </w:p>
    <w:p w:rsidR="00000000" w:rsidDel="00000000" w:rsidP="00000000" w:rsidRDefault="00000000" w:rsidRPr="00000000" w14:paraId="0000003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